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-6"/>
        <w:tblW w:w="8500" w:type="dxa"/>
        <w:tblInd w:w="-10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582"/>
        <w:gridCol w:w="987"/>
        <w:gridCol w:w="847"/>
        <w:gridCol w:w="986"/>
        <w:gridCol w:w="848"/>
        <w:gridCol w:w="986"/>
        <w:gridCol w:w="848"/>
        <w:gridCol w:w="986"/>
        <w:gridCol w:w="847"/>
      </w:tblGrid>
      <w:tr w:rsidR="00EA780E" w:rsidTr="002B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gridSpan w:val="10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8D08D" w:themeFill="accent6" w:themeFillTint="99"/>
          </w:tcPr>
          <w:p w:rsidR="00EA780E" w:rsidRPr="002B71E4" w:rsidRDefault="008D7D12" w:rsidP="000350DE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 w:rsidRPr="00A15FE0">
              <w:rPr>
                <w:rFonts w:hint="eastAsia"/>
                <w:b/>
                <w:color w:val="000000" w:themeColor="text1"/>
                <w:sz w:val="28"/>
              </w:rPr>
              <w:t>201</w:t>
            </w:r>
            <w:r w:rsidR="008D1327">
              <w:rPr>
                <w:rFonts w:hint="eastAsia"/>
                <w:b/>
                <w:color w:val="000000" w:themeColor="text1"/>
                <w:sz w:val="28"/>
              </w:rPr>
              <w:t>9</w:t>
            </w:r>
            <w:r w:rsidR="008D1327">
              <w:rPr>
                <w:b/>
                <w:color w:val="000000" w:themeColor="text1"/>
                <w:sz w:val="28"/>
              </w:rPr>
              <w:t xml:space="preserve"> </w:t>
            </w:r>
            <w:r w:rsidR="009C1360">
              <w:rPr>
                <w:b/>
                <w:color w:val="000000" w:themeColor="text1"/>
                <w:sz w:val="28"/>
              </w:rPr>
              <w:t>TREKKING SHOOTERS COURSE</w:t>
            </w:r>
            <w:r w:rsidR="002B71E4">
              <w:rPr>
                <w:rFonts w:hint="eastAsia"/>
                <w:b/>
                <w:color w:val="000000" w:themeColor="text1"/>
                <w:sz w:val="28"/>
              </w:rPr>
              <w:t xml:space="preserve">　</w:t>
            </w:r>
            <w:r w:rsidR="002B71E4" w:rsidRPr="00A15FE0">
              <w:rPr>
                <w:b/>
                <w:color w:val="000000" w:themeColor="text1"/>
                <w:sz w:val="28"/>
              </w:rPr>
              <w:t>-</w:t>
            </w:r>
            <w:r w:rsidR="002B71E4" w:rsidRPr="00A15FE0">
              <w:rPr>
                <w:rFonts w:hint="eastAsia"/>
                <w:b/>
                <w:color w:val="000000" w:themeColor="text1"/>
                <w:sz w:val="28"/>
              </w:rPr>
              <w:t>SCORE CARD</w:t>
            </w:r>
            <w:r w:rsidR="002B71E4" w:rsidRPr="00A15FE0">
              <w:rPr>
                <w:b/>
                <w:color w:val="000000" w:themeColor="text1"/>
                <w:sz w:val="28"/>
              </w:rPr>
              <w:t>-</w:t>
            </w:r>
          </w:p>
        </w:tc>
      </w:tr>
      <w:tr w:rsidR="000F215C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:rsidR="000F5DED" w:rsidRPr="000F215C" w:rsidRDefault="000F5DED" w:rsidP="004324A3">
            <w:pPr>
              <w:ind w:left="113" w:right="113"/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  <w:sz w:val="20"/>
              </w:rPr>
              <w:t>HOLE</w:t>
            </w:r>
          </w:p>
        </w:tc>
        <w:tc>
          <w:tcPr>
            <w:tcW w:w="582" w:type="dxa"/>
            <w:vMerge w:val="restart"/>
            <w:tcBorders>
              <w:top w:val="single" w:sz="4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:rsidR="000F5DED" w:rsidRPr="000F215C" w:rsidRDefault="000F5DED" w:rsidP="004324A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RANGE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3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BDD6EE" w:themeColor="accent1" w:themeTint="66"/>
              <w:right w:val="single" w:sz="4" w:space="0" w:color="5B9BD5" w:themeColor="accent1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</w:tr>
      <w:tr w:rsidR="004B4085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582" w:type="dxa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BDD6EE" w:themeColor="accent1" w:themeTint="66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8" w:type="dxa"/>
            <w:tcBorders>
              <w:top w:val="single" w:sz="4" w:space="0" w:color="BDD6EE" w:themeColor="accent1" w:themeTint="66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BDD6EE" w:themeColor="accent1" w:themeTint="66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7" w:type="dxa"/>
            <w:tcBorders>
              <w:top w:val="single" w:sz="4" w:space="0" w:color="BDD6EE" w:themeColor="accent1" w:themeTint="66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</w:tr>
      <w:tr w:rsidR="000F215C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1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4B4085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2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3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4B4085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4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5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4B4085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6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7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4B4085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8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9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4B4085" w:rsidRPr="000F215C" w:rsidTr="008D7D12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textDirection w:val="tbRlV"/>
          </w:tcPr>
          <w:p w:rsidR="000F5DED" w:rsidRPr="000F215C" w:rsidRDefault="007608FE" w:rsidP="0055778F">
            <w:pPr>
              <w:ind w:left="113" w:right="113"/>
              <w:jc w:val="left"/>
              <w:rPr>
                <w:color w:val="1F4E79" w:themeColor="accent1" w:themeShade="80"/>
              </w:rPr>
            </w:pPr>
            <w:r>
              <w:rPr>
                <w:rFonts w:hint="eastAsia"/>
                <w:color w:val="1F4E79" w:themeColor="accent1" w:themeShade="80"/>
              </w:rPr>
              <w:t>A</w:t>
            </w:r>
            <w:r>
              <w:rPr>
                <w:color w:val="1F4E79" w:themeColor="accent1" w:themeShade="80"/>
              </w:rPr>
              <w:t>LL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</w:tbl>
    <w:p w:rsidR="00E7117E" w:rsidRPr="00E06309" w:rsidRDefault="008D1327" w:rsidP="008D1327">
      <w:pPr>
        <w:rPr>
          <w:color w:val="1F4E79" w:themeColor="accent1" w:themeShade="80"/>
          <w:sz w:val="18"/>
        </w:rPr>
      </w:pPr>
      <w:r w:rsidRPr="00E06309">
        <w:rPr>
          <w:rFonts w:hint="eastAsia"/>
          <w:color w:val="1F4E79" w:themeColor="accent1" w:themeShade="80"/>
          <w:sz w:val="18"/>
        </w:rPr>
        <w:t>2019.3.2</w:t>
      </w:r>
    </w:p>
    <w:tbl>
      <w:tblPr>
        <w:tblStyle w:val="1-5"/>
        <w:tblW w:w="0" w:type="auto"/>
        <w:tblLook w:val="0000" w:firstRow="0" w:lastRow="0" w:firstColumn="0" w:lastColumn="0" w:noHBand="0" w:noVBand="0"/>
      </w:tblPr>
      <w:tblGrid>
        <w:gridCol w:w="8494"/>
      </w:tblGrid>
      <w:tr w:rsidR="000F215C" w:rsidRPr="000F215C" w:rsidTr="00FB7495">
        <w:trPr>
          <w:trHeight w:val="65"/>
        </w:trPr>
        <w:tc>
          <w:tcPr>
            <w:tcW w:w="85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8D08D" w:themeFill="accent6" w:themeFillTint="99"/>
          </w:tcPr>
          <w:p w:rsidR="00EA780E" w:rsidRPr="000F215C" w:rsidRDefault="00A15FE0" w:rsidP="00A15FE0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A15FE0">
              <w:rPr>
                <w:b/>
                <w:color w:val="000000" w:themeColor="text1"/>
                <w:sz w:val="24"/>
              </w:rPr>
              <w:t>-Rule Book-</w:t>
            </w:r>
          </w:p>
        </w:tc>
      </w:tr>
      <w:tr w:rsidR="00EA780E" w:rsidRPr="008D1327" w:rsidTr="00E06309">
        <w:trPr>
          <w:trHeight w:val="841"/>
        </w:trPr>
        <w:tc>
          <w:tcPr>
            <w:tcW w:w="85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EA780E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A15FE0">
              <w:rPr>
                <w:rFonts w:hint="eastAsia"/>
                <w:color w:val="000000" w:themeColor="text1"/>
                <w:sz w:val="24"/>
              </w:rPr>
              <w:t>コース巡回では必ず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アイプロテクター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の装着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をする</w:t>
            </w:r>
            <w:r w:rsidR="00EA780E" w:rsidRPr="00D84EDA">
              <w:rPr>
                <w:rFonts w:hint="eastAsia"/>
                <w:b/>
                <w:color w:val="000000" w:themeColor="text1"/>
                <w:sz w:val="24"/>
              </w:rPr>
              <w:t>。</w:t>
            </w:r>
          </w:p>
          <w:p w:rsidR="00EA780E" w:rsidRPr="00A15FE0" w:rsidRDefault="008D7D12" w:rsidP="00990900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A15FE0">
              <w:rPr>
                <w:rFonts w:hint="eastAsia"/>
                <w:color w:val="000000" w:themeColor="text1"/>
                <w:sz w:val="24"/>
              </w:rPr>
              <w:t>射手は発射前に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射撃の意思を伝えてから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射撃を開始。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(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「撃ちます」等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)</w:t>
            </w:r>
          </w:p>
          <w:p w:rsidR="00EA780E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HIT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判定の結果は、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スタッフ及び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他プレイヤーの審判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に従う事。</w:t>
            </w:r>
          </w:p>
          <w:p w:rsidR="00EA780E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2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重給弾、空撃ちは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MISS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に加算する。</w:t>
            </w:r>
          </w:p>
          <w:p w:rsidR="0055778F" w:rsidRPr="00D84EDA" w:rsidRDefault="008D7D12" w:rsidP="008D7D12">
            <w:pPr>
              <w:ind w:left="241" w:hangingChars="100" w:hanging="241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試射が必要な時はスタッフ及び他プレイヤーに</w:t>
            </w:r>
            <w:r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事前に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申告</w:t>
            </w:r>
            <w:r w:rsidRPr="007608FE">
              <w:rPr>
                <w:rFonts w:hint="eastAsia"/>
                <w:color w:val="000000" w:themeColor="text1"/>
                <w:sz w:val="24"/>
              </w:rPr>
              <w:t>する事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。</w:t>
            </w:r>
          </w:p>
          <w:p w:rsidR="00EA780E" w:rsidRDefault="008D7D12" w:rsidP="00990900">
            <w:pPr>
              <w:ind w:leftChars="15" w:left="272" w:hangingChars="100" w:hanging="241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ガントラブルや弾切れ等による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ホール達成が困難な場合、</w:t>
            </w:r>
            <w:r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そのホールは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リタイア</w:t>
            </w:r>
            <w:r w:rsidR="00EA780E" w:rsidRPr="007608FE">
              <w:rPr>
                <w:rFonts w:hint="eastAsia"/>
                <w:color w:val="000000" w:themeColor="text1"/>
                <w:sz w:val="24"/>
              </w:rPr>
              <w:t>とし、リタイア表記を記名する。</w:t>
            </w:r>
          </w:p>
          <w:p w:rsidR="00453074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7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各ホールは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最大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30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まで、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ホールリタイアは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+31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とする。</w:t>
            </w:r>
          </w:p>
          <w:p w:rsidR="00EA780E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8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セミオートライフルは１射毎に必ずマズルダウン</w:t>
            </w:r>
            <w:r w:rsidR="00EA780E" w:rsidRPr="007608FE">
              <w:rPr>
                <w:rFonts w:hint="eastAsia"/>
                <w:color w:val="000000" w:themeColor="text1"/>
                <w:sz w:val="24"/>
              </w:rPr>
              <w:t>をする事。</w:t>
            </w:r>
          </w:p>
          <w:p w:rsidR="0055778F" w:rsidRPr="0055778F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9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射撃位置から前進したい際は、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歩数カウント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+1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ずつスコア加算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とする。</w:t>
            </w:r>
          </w:p>
          <w:p w:rsidR="0055778F" w:rsidRDefault="008D7D12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10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射撃位置は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1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ⅿロープマーカーを片足で踏んでいる位置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を起点とする。</w:t>
            </w:r>
            <w:r>
              <w:rPr>
                <w:rFonts w:hint="eastAsia"/>
                <w:b/>
                <w:color w:val="000000" w:themeColor="text1"/>
                <w:sz w:val="24"/>
              </w:rPr>
              <w:t>11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バイポット使用や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射撃位置内にある物を使っての委託射撃は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ok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。</w:t>
            </w:r>
          </w:p>
          <w:p w:rsidR="002B71E4" w:rsidRPr="00E86F21" w:rsidRDefault="002B71E4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12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86F21" w:rsidRP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伏撃での</w:t>
            </w:r>
            <w:r w:rsid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姿勢の時は</w:t>
            </w:r>
            <w:r w:rsidRP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トリガーハンド側の肘</w:t>
            </w:r>
            <w:r>
              <w:rPr>
                <w:rFonts w:hint="eastAsia"/>
                <w:color w:val="000000" w:themeColor="text1"/>
                <w:sz w:val="24"/>
              </w:rPr>
              <w:t>を</w:t>
            </w:r>
            <w:r w:rsidR="00E86F21">
              <w:rPr>
                <w:rFonts w:hint="eastAsia"/>
                <w:color w:val="000000" w:themeColor="text1"/>
                <w:sz w:val="24"/>
              </w:rPr>
              <w:t>ロープマーカーに置く事</w:t>
            </w:r>
            <w:r>
              <w:rPr>
                <w:rFonts w:hint="eastAsia"/>
                <w:color w:val="000000" w:themeColor="text1"/>
                <w:sz w:val="24"/>
              </w:rPr>
              <w:t>。</w:t>
            </w:r>
          </w:p>
          <w:p w:rsidR="0055778F" w:rsidRDefault="002B71E4" w:rsidP="008D7D12">
            <w:pPr>
              <w:ind w:left="241" w:hangingChars="100" w:hanging="241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4"/>
              </w:rPr>
              <w:t>13</w:t>
            </w:r>
            <w:r w:rsidR="008D7D12"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使用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BB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弾はゲームレギュと同じ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0.2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ℊ、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0.25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ℊ、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0.28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ℊまでの使用</w:t>
            </w:r>
            <w:r w:rsidR="008D1327">
              <w:rPr>
                <w:rFonts w:hint="eastAsia"/>
                <w:color w:val="000000" w:themeColor="text1"/>
                <w:sz w:val="24"/>
              </w:rPr>
              <w:t>。</w:t>
            </w:r>
          </w:p>
          <w:p w:rsidR="008D1327" w:rsidRPr="008D1327" w:rsidRDefault="008D1327" w:rsidP="00E06309">
            <w:pPr>
              <w:ind w:left="241" w:hangingChars="100" w:hanging="241"/>
              <w:jc w:val="left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14. 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Pr="008D1327">
              <w:rPr>
                <w:rFonts w:hint="eastAsia"/>
                <w:color w:val="000000" w:themeColor="text1"/>
                <w:sz w:val="24"/>
              </w:rPr>
              <w:t>上下コースの</w:t>
            </w:r>
            <w:r w:rsidRPr="00462A48">
              <w:rPr>
                <w:rFonts w:hint="eastAsia"/>
                <w:b/>
                <w:color w:val="000000" w:themeColor="text1"/>
                <w:sz w:val="24"/>
              </w:rPr>
              <w:t>3</w:t>
            </w:r>
            <w:r w:rsidRPr="00462A48">
              <w:rPr>
                <w:rFonts w:hint="eastAsia"/>
                <w:b/>
                <w:color w:val="000000" w:themeColor="text1"/>
                <w:sz w:val="24"/>
              </w:rPr>
              <w:t>番プレート『下コース：壁の右側銃眼、上コース：三角形の大木の隙間』</w:t>
            </w:r>
            <w:r>
              <w:rPr>
                <w:rFonts w:hint="eastAsia"/>
                <w:color w:val="000000" w:themeColor="text1"/>
                <w:sz w:val="24"/>
              </w:rPr>
              <w:t>を通しての</w:t>
            </w:r>
            <w:r>
              <w:rPr>
                <w:rFonts w:hint="eastAsia"/>
                <w:color w:val="000000" w:themeColor="text1"/>
                <w:sz w:val="24"/>
              </w:rPr>
              <w:t>HIT</w:t>
            </w:r>
            <w:r>
              <w:rPr>
                <w:rFonts w:hint="eastAsia"/>
                <w:color w:val="000000" w:themeColor="text1"/>
                <w:sz w:val="24"/>
              </w:rPr>
              <w:t>成功時、</w:t>
            </w:r>
            <w:r w:rsidRPr="00462A48">
              <w:rPr>
                <w:rFonts w:hint="eastAsia"/>
                <w:b/>
                <w:color w:val="000000" w:themeColor="text1"/>
                <w:sz w:val="24"/>
                <w:u w:val="single"/>
              </w:rPr>
              <w:t>ボーナス</w:t>
            </w:r>
            <w:r w:rsidRPr="00462A48">
              <w:rPr>
                <w:rFonts w:hint="eastAsia"/>
                <w:b/>
                <w:color w:val="000000" w:themeColor="text1"/>
                <w:sz w:val="24"/>
                <w:u w:val="single"/>
              </w:rPr>
              <w:t>-</w:t>
            </w:r>
            <w:r w:rsidR="004B4085">
              <w:rPr>
                <w:rFonts w:hint="eastAsia"/>
                <w:b/>
                <w:color w:val="000000" w:themeColor="text1"/>
                <w:sz w:val="24"/>
                <w:u w:val="single"/>
              </w:rPr>
              <w:t>3</w:t>
            </w:r>
            <w:r w:rsidRPr="00462A48">
              <w:rPr>
                <w:rFonts w:hint="eastAsia"/>
                <w:b/>
                <w:color w:val="000000" w:themeColor="text1"/>
                <w:sz w:val="24"/>
                <w:u w:val="single"/>
              </w:rPr>
              <w:t>P</w:t>
            </w:r>
            <w:r w:rsidRPr="00462A48">
              <w:rPr>
                <w:rFonts w:hint="eastAsia"/>
                <w:b/>
                <w:color w:val="000000" w:themeColor="text1"/>
                <w:sz w:val="24"/>
                <w:u w:val="single"/>
              </w:rPr>
              <w:t>を</w:t>
            </w:r>
            <w:bookmarkStart w:id="0" w:name="_GoBack"/>
            <w:bookmarkEnd w:id="0"/>
            <w:r w:rsidR="00E06309" w:rsidRPr="00462A48">
              <w:rPr>
                <w:rFonts w:hint="eastAsia"/>
                <w:b/>
                <w:color w:val="000000" w:themeColor="text1"/>
                <w:sz w:val="24"/>
                <w:u w:val="single"/>
              </w:rPr>
              <w:t>付与</w:t>
            </w:r>
            <w:r w:rsidR="00462A48" w:rsidRPr="00462A48">
              <w:rPr>
                <w:rFonts w:hint="eastAsia"/>
                <w:b/>
                <w:color w:val="000000" w:themeColor="text1"/>
                <w:sz w:val="24"/>
                <w:u w:val="single"/>
              </w:rPr>
              <w:t>。</w:t>
            </w:r>
          </w:p>
        </w:tc>
      </w:tr>
    </w:tbl>
    <w:p w:rsidR="00867B29" w:rsidRPr="008D1327" w:rsidRDefault="00867B29" w:rsidP="00EA780E">
      <w:pPr>
        <w:jc w:val="left"/>
        <w:rPr>
          <w:sz w:val="24"/>
        </w:rPr>
      </w:pPr>
    </w:p>
    <w:sectPr w:rsidR="00867B29" w:rsidRPr="008D1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FE" w:rsidRDefault="00A10FFE" w:rsidP="0055778F">
      <w:r>
        <w:separator/>
      </w:r>
    </w:p>
  </w:endnote>
  <w:endnote w:type="continuationSeparator" w:id="0">
    <w:p w:rsidR="00A10FFE" w:rsidRDefault="00A10FFE" w:rsidP="005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FE" w:rsidRDefault="00A10FFE" w:rsidP="0055778F">
      <w:r>
        <w:separator/>
      </w:r>
    </w:p>
  </w:footnote>
  <w:footnote w:type="continuationSeparator" w:id="0">
    <w:p w:rsidR="00A10FFE" w:rsidRDefault="00A10FFE" w:rsidP="0055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D"/>
    <w:rsid w:val="000350DE"/>
    <w:rsid w:val="000F215C"/>
    <w:rsid w:val="000F5DED"/>
    <w:rsid w:val="00170ECD"/>
    <w:rsid w:val="002B71E4"/>
    <w:rsid w:val="003949A0"/>
    <w:rsid w:val="004324A3"/>
    <w:rsid w:val="00453074"/>
    <w:rsid w:val="00462A48"/>
    <w:rsid w:val="00471EC3"/>
    <w:rsid w:val="004B4085"/>
    <w:rsid w:val="005422DE"/>
    <w:rsid w:val="0055778F"/>
    <w:rsid w:val="005D1B00"/>
    <w:rsid w:val="006228B2"/>
    <w:rsid w:val="00660D9E"/>
    <w:rsid w:val="00693995"/>
    <w:rsid w:val="006C2699"/>
    <w:rsid w:val="007608FE"/>
    <w:rsid w:val="00867B29"/>
    <w:rsid w:val="008D1327"/>
    <w:rsid w:val="008D7D12"/>
    <w:rsid w:val="00925457"/>
    <w:rsid w:val="009476CC"/>
    <w:rsid w:val="00982B97"/>
    <w:rsid w:val="00990900"/>
    <w:rsid w:val="009C1360"/>
    <w:rsid w:val="00A10FFE"/>
    <w:rsid w:val="00A15FE0"/>
    <w:rsid w:val="00B6761B"/>
    <w:rsid w:val="00BA6C08"/>
    <w:rsid w:val="00D035F2"/>
    <w:rsid w:val="00D84EDA"/>
    <w:rsid w:val="00E06309"/>
    <w:rsid w:val="00E86F21"/>
    <w:rsid w:val="00EA780E"/>
    <w:rsid w:val="00F14BA5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50DE9-7884-4FEE-8C89-2C7CB3E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List Table 6 Colorful Accent 6"/>
    <w:basedOn w:val="a1"/>
    <w:uiPriority w:val="51"/>
    <w:rsid w:val="0092545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A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80E"/>
    <w:rPr>
      <w:rFonts w:asciiTheme="majorHAnsi" w:eastAsiaTheme="majorEastAsia" w:hAnsiTheme="majorHAnsi" w:cstheme="majorBidi"/>
      <w:sz w:val="18"/>
      <w:szCs w:val="18"/>
    </w:rPr>
  </w:style>
  <w:style w:type="table" w:styleId="6-5">
    <w:name w:val="List Table 6 Colorful Accent 5"/>
    <w:basedOn w:val="a1"/>
    <w:uiPriority w:val="51"/>
    <w:rsid w:val="00D84ED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5">
    <w:name w:val="Grid Table 1 Light Accent 5"/>
    <w:basedOn w:val="a1"/>
    <w:uiPriority w:val="46"/>
    <w:rsid w:val="00D84ED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557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78F"/>
  </w:style>
  <w:style w:type="paragraph" w:styleId="a8">
    <w:name w:val="footer"/>
    <w:basedOn w:val="a"/>
    <w:link w:val="a9"/>
    <w:uiPriority w:val="99"/>
    <w:unhideWhenUsed/>
    <w:rsid w:val="00557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78F"/>
  </w:style>
  <w:style w:type="paragraph" w:styleId="aa">
    <w:name w:val="List Paragraph"/>
    <w:basedOn w:val="a"/>
    <w:uiPriority w:val="34"/>
    <w:qFormat/>
    <w:rsid w:val="008D7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BE92-2446-45D9-9740-2760E105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高橋直丈</dc:creator>
  <cp:keywords/>
  <dc:description/>
  <cp:lastModifiedBy>高橋 直丈</cp:lastModifiedBy>
  <cp:revision>2</cp:revision>
  <cp:lastPrinted>2018-03-21T00:50:00Z</cp:lastPrinted>
  <dcterms:created xsi:type="dcterms:W3CDTF">2019-03-02T07:46:00Z</dcterms:created>
  <dcterms:modified xsi:type="dcterms:W3CDTF">2019-03-02T07:46:00Z</dcterms:modified>
</cp:coreProperties>
</file>